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F62" w:rsidRPr="002A0F62" w:rsidRDefault="002A0F62" w:rsidP="002A0F62">
      <w:pPr>
        <w:spacing w:after="365" w:line="240" w:lineRule="auto"/>
        <w:jc w:val="center"/>
        <w:rPr>
          <w:rFonts w:ascii="Times New Roman" w:eastAsia="Times New Roman" w:hAnsi="Times New Roman" w:cs="Times New Roman"/>
          <w:b/>
          <w:bCs/>
          <w:sz w:val="24"/>
          <w:szCs w:val="24"/>
          <w:lang w:eastAsia="lv-LV"/>
        </w:rPr>
      </w:pPr>
      <w:r w:rsidRPr="002A0F62">
        <w:rPr>
          <w:rFonts w:ascii="Times New Roman" w:hAnsi="Times New Roman" w:cs="Times New Roman"/>
          <w:b/>
          <w:sz w:val="24"/>
          <w:szCs w:val="24"/>
        </w:rPr>
        <w:t>Latvija sasn</w:t>
      </w:r>
      <w:bookmarkStart w:id="0" w:name="_GoBack"/>
      <w:bookmarkEnd w:id="0"/>
      <w:r w:rsidRPr="002A0F62">
        <w:rPr>
          <w:rFonts w:ascii="Times New Roman" w:hAnsi="Times New Roman" w:cs="Times New Roman"/>
          <w:b/>
          <w:sz w:val="24"/>
          <w:szCs w:val="24"/>
        </w:rPr>
        <w:t xml:space="preserve">iedz labus rādītājus publisko pakalpojumu </w:t>
      </w:r>
      <w:proofErr w:type="spellStart"/>
      <w:r w:rsidRPr="002A0F62">
        <w:rPr>
          <w:rFonts w:ascii="Times New Roman" w:hAnsi="Times New Roman" w:cs="Times New Roman"/>
          <w:b/>
          <w:sz w:val="24"/>
          <w:szCs w:val="24"/>
        </w:rPr>
        <w:t>digitalizācijā</w:t>
      </w:r>
      <w:proofErr w:type="spellEnd"/>
    </w:p>
    <w:p w:rsidR="002A0F62" w:rsidRPr="002A0F62" w:rsidRDefault="002A0F62" w:rsidP="002A0F62">
      <w:pPr>
        <w:spacing w:after="365" w:line="240" w:lineRule="auto"/>
        <w:jc w:val="both"/>
        <w:rPr>
          <w:rFonts w:ascii="Times New Roman" w:eastAsia="Times New Roman" w:hAnsi="Times New Roman" w:cs="Times New Roman"/>
          <w:sz w:val="24"/>
          <w:szCs w:val="24"/>
          <w:lang w:eastAsia="lv-LV"/>
        </w:rPr>
      </w:pPr>
      <w:r w:rsidRPr="002A0F62">
        <w:rPr>
          <w:rFonts w:ascii="Times New Roman" w:eastAsia="Times New Roman" w:hAnsi="Times New Roman" w:cs="Times New Roman"/>
          <w:b/>
          <w:bCs/>
          <w:sz w:val="24"/>
          <w:szCs w:val="24"/>
          <w:lang w:eastAsia="lv-LV"/>
        </w:rPr>
        <w:t>Latvija  ir digitāli attīstīta valsts gan nodrošināto pakalpojumu, gan sabiedrības prasmju attīstības ziņā, – par to liecina augstie rādītāji publisko pakalpojumu elektronizācijā un to lietojamībā. Tas Eiropas Savienības (ES) un arī pasaules valstu vidū Latvijai ļauj ieņemt augstas vietas dažādos novērtējumos.</w:t>
      </w:r>
    </w:p>
    <w:p w:rsidR="002A0F62" w:rsidRPr="002A0F62" w:rsidRDefault="002A0F62" w:rsidP="002A0F62">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lv-LV"/>
        </w:rPr>
      </w:pPr>
      <w:r w:rsidRPr="002A0F62">
        <w:rPr>
          <w:rFonts w:ascii="Times New Roman" w:eastAsia="Times New Roman" w:hAnsi="Times New Roman" w:cs="Times New Roman"/>
          <w:b/>
          <w:bCs/>
          <w:sz w:val="24"/>
          <w:szCs w:val="24"/>
          <w:lang w:eastAsia="lv-LV"/>
        </w:rPr>
        <w:t>8. vieta ES pēc pakalpojumu elektronizācijas rādītājiem</w:t>
      </w:r>
      <w:r w:rsidRPr="002A0F62">
        <w:rPr>
          <w:rFonts w:ascii="Times New Roman" w:eastAsia="Times New Roman" w:hAnsi="Times New Roman" w:cs="Times New Roman"/>
          <w:b/>
          <w:bCs/>
          <w:sz w:val="24"/>
          <w:szCs w:val="24"/>
          <w:lang w:eastAsia="lv-LV"/>
        </w:rPr>
        <w:br/>
      </w:r>
      <w:r w:rsidRPr="002A0F62">
        <w:rPr>
          <w:rFonts w:ascii="Times New Roman" w:eastAsia="Times New Roman" w:hAnsi="Times New Roman" w:cs="Times New Roman"/>
          <w:sz w:val="24"/>
          <w:szCs w:val="24"/>
          <w:lang w:eastAsia="lv-LV"/>
        </w:rPr>
        <w:t>Latvija pašlaik ieņem 8. vietu ES dalībvalstu vidū valsts pārvaldes tiešsaistes pakalpojumu pieejamības ziņā. Vēl 2016. gadā Latvija ierindojās 13. vietā. Sabiedrība portālā www.latvija.lv var saņemt vairāk kā 500 dažādus e-pakalpojumus, piemēram, Valsts sociālās apdrošināšanas aģentūras e-pakalpojumus – </w:t>
      </w:r>
      <w:hyperlink r:id="rId5" w:tgtFrame="_blank" w:history="1">
        <w:r w:rsidRPr="002A0F62">
          <w:rPr>
            <w:rFonts w:ascii="Times New Roman" w:eastAsia="Times New Roman" w:hAnsi="Times New Roman" w:cs="Times New Roman"/>
            <w:sz w:val="24"/>
            <w:szCs w:val="24"/>
            <w:u w:val="single"/>
            <w:lang w:eastAsia="lv-LV"/>
          </w:rPr>
          <w:t>elektroniska pieteikšanās maternitātes vai paternitātes pabalstu saņemšanai</w:t>
        </w:r>
      </w:hyperlink>
      <w:r w:rsidRPr="002A0F62">
        <w:rPr>
          <w:rFonts w:ascii="Times New Roman" w:eastAsia="Times New Roman" w:hAnsi="Times New Roman" w:cs="Times New Roman"/>
          <w:sz w:val="24"/>
          <w:szCs w:val="24"/>
          <w:lang w:eastAsia="lv-LV"/>
        </w:rPr>
        <w:t> vai iesniegt pieteikumu </w:t>
      </w:r>
      <w:hyperlink r:id="rId6" w:tgtFrame="_blank" w:history="1">
        <w:r w:rsidRPr="002A0F62">
          <w:rPr>
            <w:rFonts w:ascii="Times New Roman" w:eastAsia="Times New Roman" w:hAnsi="Times New Roman" w:cs="Times New Roman"/>
            <w:sz w:val="24"/>
            <w:szCs w:val="24"/>
            <w:u w:val="single"/>
            <w:lang w:eastAsia="lv-LV"/>
          </w:rPr>
          <w:t>slimības pabalsta saņemšanai</w:t>
        </w:r>
      </w:hyperlink>
      <w:r w:rsidRPr="002A0F62">
        <w:rPr>
          <w:rFonts w:ascii="Times New Roman" w:eastAsia="Times New Roman" w:hAnsi="Times New Roman" w:cs="Times New Roman"/>
          <w:sz w:val="24"/>
          <w:szCs w:val="24"/>
          <w:lang w:eastAsia="lv-LV"/>
        </w:rPr>
        <w:t>, kad ārsts ir noslēdzis elektronisko darbnespējas lapu.</w:t>
      </w:r>
    </w:p>
    <w:p w:rsidR="002A0F62" w:rsidRPr="002A0F62" w:rsidRDefault="002A0F62" w:rsidP="002A0F62">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lv-LV"/>
        </w:rPr>
      </w:pPr>
      <w:r w:rsidRPr="002A0F62">
        <w:rPr>
          <w:rFonts w:ascii="Times New Roman" w:eastAsia="Times New Roman" w:hAnsi="Times New Roman" w:cs="Times New Roman"/>
          <w:b/>
          <w:bCs/>
          <w:sz w:val="24"/>
          <w:szCs w:val="24"/>
          <w:lang w:eastAsia="lv-LV"/>
        </w:rPr>
        <w:t>Kopš latvija.lv izveides – 800 000 unikālo e-pakalpojumu lietotāju</w:t>
      </w:r>
      <w:r w:rsidRPr="002A0F62">
        <w:rPr>
          <w:rFonts w:ascii="Times New Roman" w:eastAsia="Times New Roman" w:hAnsi="Times New Roman" w:cs="Times New Roman"/>
          <w:b/>
          <w:bCs/>
          <w:sz w:val="24"/>
          <w:szCs w:val="24"/>
          <w:lang w:eastAsia="lv-LV"/>
        </w:rPr>
        <w:br/>
      </w:r>
      <w:r w:rsidRPr="002A0F62">
        <w:rPr>
          <w:rFonts w:ascii="Times New Roman" w:eastAsia="Times New Roman" w:hAnsi="Times New Roman" w:cs="Times New Roman"/>
          <w:sz w:val="24"/>
          <w:szCs w:val="24"/>
          <w:lang w:eastAsia="lv-LV"/>
        </w:rPr>
        <w:t>Pieaug arī e-pakalpojumu izmantošana – kopš vienotā valsts pakalpojumu portāla </w:t>
      </w:r>
      <w:hyperlink r:id="rId7" w:tgtFrame="_blank" w:history="1">
        <w:r w:rsidRPr="002A0F62">
          <w:rPr>
            <w:rFonts w:ascii="Times New Roman" w:eastAsia="Times New Roman" w:hAnsi="Times New Roman" w:cs="Times New Roman"/>
            <w:sz w:val="24"/>
            <w:szCs w:val="24"/>
            <w:u w:val="single"/>
            <w:lang w:eastAsia="lv-LV"/>
          </w:rPr>
          <w:t>www.latvija.lv</w:t>
        </w:r>
      </w:hyperlink>
      <w:r w:rsidRPr="002A0F62">
        <w:rPr>
          <w:rFonts w:ascii="Times New Roman" w:eastAsia="Times New Roman" w:hAnsi="Times New Roman" w:cs="Times New Roman"/>
          <w:sz w:val="24"/>
          <w:szCs w:val="24"/>
          <w:lang w:eastAsia="lv-LV"/>
        </w:rPr>
        <w:t>  izveides e-pakalpojumus saņēmuši vairāk nekā 800 000 unikālo lietotāju, turklāt katru gadu unikālo lietotāju skaits, kas uzsākuši kādu e-pakalpojumu, palielinās vidēji par 100 000. E-pārvaldes pakalpojumus kopumā izmanto 38 % sabiedrības, kas ir virs ES vidējiem rādītājiem. Pēc izmantošanas biežuma sabiedrībā populārākie e-pakalpojumi portālā www.latvija.lv ir </w:t>
      </w:r>
      <w:hyperlink r:id="rId8" w:tgtFrame="_blank" w:history="1">
        <w:r w:rsidRPr="002A0F62">
          <w:rPr>
            <w:rFonts w:ascii="Times New Roman" w:eastAsia="Times New Roman" w:hAnsi="Times New Roman" w:cs="Times New Roman"/>
            <w:sz w:val="24"/>
            <w:szCs w:val="24"/>
            <w:u w:val="single"/>
            <w:lang w:eastAsia="lv-LV"/>
          </w:rPr>
          <w:t>dzīvesvietas deklarācijas iesniegšana</w:t>
        </w:r>
      </w:hyperlink>
      <w:r w:rsidRPr="002A0F62">
        <w:rPr>
          <w:rFonts w:ascii="Times New Roman" w:eastAsia="Times New Roman" w:hAnsi="Times New Roman" w:cs="Times New Roman"/>
          <w:sz w:val="24"/>
          <w:szCs w:val="24"/>
          <w:lang w:eastAsia="lv-LV"/>
        </w:rPr>
        <w:t>, </w:t>
      </w:r>
      <w:hyperlink r:id="rId9" w:tgtFrame="_blank" w:history="1">
        <w:r w:rsidRPr="002A0F62">
          <w:rPr>
            <w:rFonts w:ascii="Times New Roman" w:eastAsia="Times New Roman" w:hAnsi="Times New Roman" w:cs="Times New Roman"/>
            <w:sz w:val="24"/>
            <w:szCs w:val="24"/>
            <w:u w:val="single"/>
            <w:lang w:eastAsia="lv-LV"/>
          </w:rPr>
          <w:t>informācija par sociālās apdrošināšanas iemaksām</w:t>
        </w:r>
      </w:hyperlink>
      <w:r w:rsidRPr="002A0F62">
        <w:rPr>
          <w:rFonts w:ascii="Times New Roman" w:eastAsia="Times New Roman" w:hAnsi="Times New Roman" w:cs="Times New Roman"/>
          <w:sz w:val="24"/>
          <w:szCs w:val="24"/>
          <w:lang w:eastAsia="lv-LV"/>
        </w:rPr>
        <w:t> un </w:t>
      </w:r>
      <w:hyperlink r:id="rId10" w:tgtFrame="_blank" w:history="1">
        <w:r w:rsidRPr="002A0F62">
          <w:rPr>
            <w:rFonts w:ascii="Times New Roman" w:eastAsia="Times New Roman" w:hAnsi="Times New Roman" w:cs="Times New Roman"/>
            <w:sz w:val="24"/>
            <w:szCs w:val="24"/>
            <w:u w:val="single"/>
            <w:lang w:eastAsia="lv-LV"/>
          </w:rPr>
          <w:t>elektroniskā pieteikšanās studijām</w:t>
        </w:r>
      </w:hyperlink>
      <w:r w:rsidRPr="002A0F62">
        <w:rPr>
          <w:rFonts w:ascii="Times New Roman" w:eastAsia="Times New Roman" w:hAnsi="Times New Roman" w:cs="Times New Roman"/>
          <w:sz w:val="24"/>
          <w:szCs w:val="24"/>
          <w:lang w:eastAsia="lv-LV"/>
        </w:rPr>
        <w:t>.</w:t>
      </w:r>
    </w:p>
    <w:p w:rsidR="002A0F62" w:rsidRPr="002A0F62" w:rsidRDefault="002A0F62" w:rsidP="002A0F6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lv-LV"/>
        </w:rPr>
      </w:pPr>
      <w:r w:rsidRPr="002A0F62">
        <w:rPr>
          <w:rFonts w:ascii="Times New Roman" w:eastAsia="Times New Roman" w:hAnsi="Times New Roman" w:cs="Times New Roman"/>
          <w:b/>
          <w:bCs/>
          <w:sz w:val="24"/>
          <w:szCs w:val="24"/>
          <w:lang w:eastAsia="lv-LV"/>
        </w:rPr>
        <w:t>Gada laikā straujš progress atvērto datu pieejamībā</w:t>
      </w:r>
      <w:r w:rsidRPr="002A0F62">
        <w:rPr>
          <w:rFonts w:ascii="Times New Roman" w:eastAsia="Times New Roman" w:hAnsi="Times New Roman" w:cs="Times New Roman"/>
          <w:b/>
          <w:bCs/>
          <w:sz w:val="24"/>
          <w:szCs w:val="24"/>
          <w:lang w:eastAsia="lv-LV"/>
        </w:rPr>
        <w:br/>
      </w:r>
      <w:r w:rsidRPr="002A0F62">
        <w:rPr>
          <w:rFonts w:ascii="Times New Roman" w:eastAsia="Times New Roman" w:hAnsi="Times New Roman" w:cs="Times New Roman"/>
          <w:sz w:val="24"/>
          <w:szCs w:val="24"/>
          <w:lang w:eastAsia="lv-LV"/>
        </w:rPr>
        <w:t xml:space="preserve">Latvija strauji progresē atvērto jeb sabiedrībai brīvi pieejamo datu jomā.  ES datu </w:t>
      </w:r>
      <w:proofErr w:type="spellStart"/>
      <w:r w:rsidRPr="002A0F62">
        <w:rPr>
          <w:rFonts w:ascii="Times New Roman" w:eastAsia="Times New Roman" w:hAnsi="Times New Roman" w:cs="Times New Roman"/>
          <w:sz w:val="24"/>
          <w:szCs w:val="24"/>
          <w:lang w:eastAsia="lv-LV"/>
        </w:rPr>
        <w:t>atkalizmantošanas</w:t>
      </w:r>
      <w:proofErr w:type="spellEnd"/>
      <w:r w:rsidRPr="002A0F62">
        <w:rPr>
          <w:rFonts w:ascii="Times New Roman" w:eastAsia="Times New Roman" w:hAnsi="Times New Roman" w:cs="Times New Roman"/>
          <w:sz w:val="24"/>
          <w:szCs w:val="24"/>
          <w:lang w:eastAsia="lv-LV"/>
        </w:rPr>
        <w:t xml:space="preserve"> indeksā 2017. gadā Latvija ierindojusies 17. vietā, viena gada laikā sasniedzot vidējos ES rādītājus.  Tas ir 10 vietas augstāk nekā 2016. gadā, kad Latvija starp ES un Eiropas Ekonomiskās zonas valstīm ierindojās 28. vietā.</w:t>
      </w:r>
      <w:r w:rsidRPr="002A0F62">
        <w:rPr>
          <w:rFonts w:ascii="Times New Roman" w:eastAsia="Times New Roman" w:hAnsi="Times New Roman" w:cs="Times New Roman"/>
          <w:sz w:val="24"/>
          <w:szCs w:val="24"/>
          <w:lang w:eastAsia="lv-LV"/>
        </w:rPr>
        <w:br/>
        <w:t>Latvijas Atvērto datu portālā </w:t>
      </w:r>
      <w:hyperlink r:id="rId11" w:tgtFrame="_blank" w:history="1">
        <w:r w:rsidRPr="002A0F62">
          <w:rPr>
            <w:rFonts w:ascii="Times New Roman" w:eastAsia="Times New Roman" w:hAnsi="Times New Roman" w:cs="Times New Roman"/>
            <w:sz w:val="24"/>
            <w:szCs w:val="24"/>
            <w:u w:val="single"/>
            <w:lang w:eastAsia="lv-LV"/>
          </w:rPr>
          <w:t>data.gov.lv</w:t>
        </w:r>
      </w:hyperlink>
      <w:r w:rsidRPr="002A0F62">
        <w:rPr>
          <w:rFonts w:ascii="Times New Roman" w:eastAsia="Times New Roman" w:hAnsi="Times New Roman" w:cs="Times New Roman"/>
          <w:sz w:val="24"/>
          <w:szCs w:val="24"/>
          <w:lang w:eastAsia="lv-LV"/>
        </w:rPr>
        <w:t> šobrīd ir pieejamas 78 datu kopas no 20 dažādām iestādēm.</w:t>
      </w:r>
    </w:p>
    <w:p w:rsidR="002A0F62" w:rsidRPr="002A0F62" w:rsidRDefault="002A0F62" w:rsidP="002A0F62">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lang w:eastAsia="lv-LV"/>
        </w:rPr>
      </w:pPr>
      <w:r w:rsidRPr="002A0F62">
        <w:rPr>
          <w:rFonts w:ascii="Times New Roman" w:eastAsia="Times New Roman" w:hAnsi="Times New Roman" w:cs="Times New Roman"/>
          <w:b/>
          <w:bCs/>
          <w:sz w:val="24"/>
          <w:szCs w:val="24"/>
          <w:lang w:eastAsia="lv-LV"/>
        </w:rPr>
        <w:t>61 % sabiedrības regulāri izmanto internetbankas pakalpojumus</w:t>
      </w:r>
      <w:r w:rsidRPr="002A0F62">
        <w:rPr>
          <w:rFonts w:ascii="Times New Roman" w:eastAsia="Times New Roman" w:hAnsi="Times New Roman" w:cs="Times New Roman"/>
          <w:b/>
          <w:bCs/>
          <w:sz w:val="24"/>
          <w:szCs w:val="24"/>
          <w:lang w:eastAsia="lv-LV"/>
        </w:rPr>
        <w:br/>
      </w:r>
      <w:r w:rsidRPr="002A0F62">
        <w:rPr>
          <w:rFonts w:ascii="Times New Roman" w:eastAsia="Times New Roman" w:hAnsi="Times New Roman" w:cs="Times New Roman"/>
          <w:sz w:val="24"/>
          <w:szCs w:val="24"/>
          <w:lang w:eastAsia="lv-LV"/>
        </w:rPr>
        <w:t>Latvijas sabiedrība daudz un regulāri lieto internetu, tostarp īpaši bieži tiešsaistē izvēloties saņemt banku pakalpojumus. 2017. gadā internetbanku regulāri izmantojuši 61,2 % Latvijas sabiedrības, ierindojot Latviju 10. vietā ES valstu starpā un 2. vietā Baltijas valstu vidū.</w:t>
      </w:r>
    </w:p>
    <w:p w:rsidR="002A0F62" w:rsidRPr="002A0F62" w:rsidRDefault="002A0F62" w:rsidP="002A0F62">
      <w:pPr>
        <w:numPr>
          <w:ilvl w:val="0"/>
          <w:numId w:val="4"/>
        </w:numPr>
        <w:spacing w:beforeAutospacing="1" w:after="0" w:afterAutospacing="1" w:line="240" w:lineRule="auto"/>
        <w:ind w:left="0"/>
        <w:jc w:val="both"/>
        <w:rPr>
          <w:rFonts w:ascii="Times New Roman" w:eastAsia="Times New Roman" w:hAnsi="Times New Roman" w:cs="Times New Roman"/>
          <w:sz w:val="24"/>
          <w:szCs w:val="24"/>
          <w:lang w:eastAsia="lv-LV"/>
        </w:rPr>
      </w:pPr>
      <w:r w:rsidRPr="002A0F62">
        <w:rPr>
          <w:rFonts w:ascii="Times New Roman" w:eastAsia="Times New Roman" w:hAnsi="Times New Roman" w:cs="Times New Roman"/>
          <w:b/>
          <w:bCs/>
          <w:sz w:val="24"/>
          <w:szCs w:val="24"/>
          <w:lang w:eastAsia="lv-LV"/>
        </w:rPr>
        <w:t>Latvija 2. vietā pasaulē pēc mobilā interneta izmantošanas rādītājiem</w:t>
      </w:r>
      <w:r w:rsidRPr="002A0F62">
        <w:rPr>
          <w:rFonts w:ascii="Times New Roman" w:eastAsia="Times New Roman" w:hAnsi="Times New Roman" w:cs="Times New Roman"/>
          <w:b/>
          <w:bCs/>
          <w:sz w:val="24"/>
          <w:szCs w:val="24"/>
          <w:lang w:eastAsia="lv-LV"/>
        </w:rPr>
        <w:br/>
      </w:r>
      <w:r w:rsidRPr="002A0F62">
        <w:rPr>
          <w:rFonts w:ascii="Times New Roman" w:eastAsia="Times New Roman" w:hAnsi="Times New Roman" w:cs="Times New Roman"/>
          <w:sz w:val="24"/>
          <w:szCs w:val="24"/>
          <w:lang w:eastAsia="lv-LV"/>
        </w:rPr>
        <w:t xml:space="preserve">Latvijā ierindojas otrajā vietā, uzreiz aiz Somijas, pēc mobilā interneta izmantošanas rādītājiem (vidēji 8,2 GB mēnesī). Latvijā sabiedrībā kopumā ir augsta interneta lietojamība – pašlaik to ikdienā lieto vairāk nekā 80 % valsts iedzīvotāju. </w:t>
      </w:r>
    </w:p>
    <w:p w:rsidR="002A0F62" w:rsidRPr="002A0F62" w:rsidRDefault="002A0F62" w:rsidP="002A0F62">
      <w:pPr>
        <w:spacing w:after="365" w:line="240" w:lineRule="auto"/>
        <w:rPr>
          <w:rFonts w:ascii="Times New Roman" w:eastAsia="Times New Roman" w:hAnsi="Times New Roman" w:cs="Times New Roman"/>
          <w:sz w:val="24"/>
          <w:szCs w:val="24"/>
          <w:lang w:eastAsia="lv-LV"/>
        </w:rPr>
      </w:pPr>
      <w:r w:rsidRPr="002A0F62">
        <w:rPr>
          <w:rFonts w:ascii="Times New Roman" w:eastAsia="Times New Roman" w:hAnsi="Times New Roman" w:cs="Times New Roman"/>
          <w:sz w:val="24"/>
          <w:szCs w:val="24"/>
          <w:lang w:eastAsia="lv-LV"/>
        </w:rPr>
        <w:t>Papildu informācija:</w:t>
      </w:r>
      <w:r w:rsidRPr="002A0F62">
        <w:rPr>
          <w:rFonts w:ascii="Times New Roman" w:eastAsia="Times New Roman" w:hAnsi="Times New Roman" w:cs="Times New Roman"/>
          <w:sz w:val="24"/>
          <w:szCs w:val="24"/>
          <w:lang w:eastAsia="lv-LV"/>
        </w:rPr>
        <w:br/>
        <w:t>Laura Jansone</w:t>
      </w:r>
      <w:r w:rsidRPr="002A0F62">
        <w:rPr>
          <w:rFonts w:ascii="Times New Roman" w:eastAsia="Times New Roman" w:hAnsi="Times New Roman" w:cs="Times New Roman"/>
          <w:sz w:val="24"/>
          <w:szCs w:val="24"/>
          <w:lang w:eastAsia="lv-LV"/>
        </w:rPr>
        <w:br/>
        <w:t>Sabiedrisko attiecību nodaļa</w:t>
      </w:r>
      <w:r w:rsidRPr="002A0F62">
        <w:rPr>
          <w:rFonts w:ascii="Times New Roman" w:eastAsia="Times New Roman" w:hAnsi="Times New Roman" w:cs="Times New Roman"/>
          <w:sz w:val="24"/>
          <w:szCs w:val="24"/>
          <w:lang w:eastAsia="lv-LV"/>
        </w:rPr>
        <w:br/>
        <w:t>Vides aizsardzības un reģionālās attīstības ministrija</w:t>
      </w:r>
      <w:r w:rsidRPr="002A0F62">
        <w:rPr>
          <w:rFonts w:ascii="Times New Roman" w:eastAsia="Times New Roman" w:hAnsi="Times New Roman" w:cs="Times New Roman"/>
          <w:sz w:val="24"/>
          <w:szCs w:val="24"/>
          <w:lang w:eastAsia="lv-LV"/>
        </w:rPr>
        <w:br/>
        <w:t>Tālr. 67026418</w:t>
      </w:r>
      <w:r w:rsidRPr="002A0F62">
        <w:rPr>
          <w:rFonts w:ascii="Times New Roman" w:eastAsia="Times New Roman" w:hAnsi="Times New Roman" w:cs="Times New Roman"/>
          <w:sz w:val="24"/>
          <w:szCs w:val="24"/>
          <w:lang w:eastAsia="lv-LV"/>
        </w:rPr>
        <w:br/>
        <w:t>E-pasts: laura.jansone@varam.gov.lv</w:t>
      </w:r>
    </w:p>
    <w:p w:rsidR="008935D3" w:rsidRPr="002A0F62" w:rsidRDefault="008935D3" w:rsidP="002A0F62">
      <w:pPr>
        <w:jc w:val="both"/>
        <w:rPr>
          <w:rFonts w:ascii="Times New Roman" w:hAnsi="Times New Roman" w:cs="Times New Roman"/>
          <w:sz w:val="24"/>
          <w:szCs w:val="24"/>
        </w:rPr>
      </w:pPr>
    </w:p>
    <w:sectPr w:rsidR="008935D3" w:rsidRPr="002A0F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374"/>
    <w:multiLevelType w:val="multilevel"/>
    <w:tmpl w:val="996C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6C3379"/>
    <w:multiLevelType w:val="multilevel"/>
    <w:tmpl w:val="EE3C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A21D40"/>
    <w:multiLevelType w:val="multilevel"/>
    <w:tmpl w:val="ABE6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B445C6"/>
    <w:multiLevelType w:val="multilevel"/>
    <w:tmpl w:val="F190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62"/>
    <w:rsid w:val="002A0F62"/>
    <w:rsid w:val="008935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86BE"/>
  <w15:chartTrackingRefBased/>
  <w15:docId w15:val="{1565AC84-ACE1-46A6-B3F0-8733206B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F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A0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3104">
      <w:bodyDiv w:val="1"/>
      <w:marLeft w:val="0"/>
      <w:marRight w:val="0"/>
      <w:marTop w:val="0"/>
      <w:marBottom w:val="0"/>
      <w:divBdr>
        <w:top w:val="none" w:sz="0" w:space="0" w:color="auto"/>
        <w:left w:val="none" w:sz="0" w:space="0" w:color="auto"/>
        <w:bottom w:val="none" w:sz="0" w:space="0" w:color="auto"/>
        <w:right w:val="none" w:sz="0" w:space="0" w:color="auto"/>
      </w:divBdr>
      <w:divsChild>
        <w:div w:id="1059473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Epakalpojumi/EP15/Aprak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aa.lv/lv/aktualitates/jaunakas-zinas?id=671" TargetMode="External"/><Relationship Id="rId11" Type="http://schemas.openxmlformats.org/officeDocument/2006/relationships/hyperlink" Target="http://mana.latvija.lv/Users/LieneS/AppData/Local/Microsoft/Windows/INetCache/Content.Outlook/45R4PMOP/data.gov.lv" TargetMode="External"/><Relationship Id="rId5" Type="http://schemas.openxmlformats.org/officeDocument/2006/relationships/hyperlink" Target="http://www.vsaa.lv/lv/pakalpojumi/elektroniskie-pakalpojumi/e-pakalpojumi-ar-saiti-uz-portalu-latvijalv" TargetMode="External"/><Relationship Id="rId10" Type="http://schemas.openxmlformats.org/officeDocument/2006/relationships/hyperlink" Target="https://www.latvija.lv/Epakalpojumi/EP42/Apraksts" TargetMode="External"/><Relationship Id="rId4" Type="http://schemas.openxmlformats.org/officeDocument/2006/relationships/webSettings" Target="webSettings.xml"/><Relationship Id="rId9" Type="http://schemas.openxmlformats.org/officeDocument/2006/relationships/hyperlink" Target="https://www.latvija.lv/Epakalpojumi/EP43/Ap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2249</Words>
  <Characters>1282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2018-04-12T12:03:00Z</dcterms:created>
  <dcterms:modified xsi:type="dcterms:W3CDTF">2018-04-12T12:04:00Z</dcterms:modified>
</cp:coreProperties>
</file>